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C21CC" w14:textId="2FF22F34" w:rsidR="00061522" w:rsidRDefault="001B03E0">
      <w:pPr>
        <w:pStyle w:val="Title"/>
        <w:rPr>
          <w:lang w:val="en-GB"/>
        </w:rPr>
      </w:pPr>
      <w:r>
        <w:rPr>
          <w:lang w:val="en-GB"/>
        </w:rPr>
        <w:t>Abstract submission</w:t>
      </w:r>
    </w:p>
    <w:p w14:paraId="3F6493D3" w14:textId="77777777" w:rsidR="00231641" w:rsidRDefault="00231641" w:rsidP="00231641">
      <w:pPr>
        <w:rPr>
          <w:lang w:val="en-GB"/>
        </w:rPr>
      </w:pPr>
    </w:p>
    <w:p w14:paraId="548CA4FB" w14:textId="465D7F8A" w:rsidR="004A2056" w:rsidRPr="00DF2D1E" w:rsidRDefault="004A2056" w:rsidP="004A2056">
      <w:pPr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commentRangeStart w:id="0"/>
      <w:r w:rsidRPr="00DF2D1E">
        <w:rPr>
          <w:rFonts w:asciiTheme="majorHAnsi" w:hAnsiTheme="majorHAnsi" w:cstheme="majorHAnsi"/>
          <w:b/>
          <w:bCs/>
          <w:sz w:val="28"/>
          <w:szCs w:val="28"/>
          <w:lang w:val="en-GB"/>
        </w:rPr>
        <w:t>Title</w:t>
      </w:r>
      <w:commentRangeEnd w:id="0"/>
      <w:r>
        <w:rPr>
          <w:rStyle w:val="CommentReference"/>
          <w:rFonts w:asciiTheme="majorHAnsi" w:hAnsiTheme="majorHAnsi" w:cstheme="majorHAnsi"/>
          <w:b/>
          <w:bCs/>
          <w:sz w:val="28"/>
          <w:szCs w:val="28"/>
          <w:lang w:val="en-GB"/>
        </w:rPr>
        <w:commentReference w:id="0"/>
      </w:r>
      <w:r w:rsidR="00DF2D1E">
        <w:rPr>
          <w:rFonts w:asciiTheme="majorHAnsi" w:hAnsiTheme="majorHAnsi" w:cstheme="majorHAnsi"/>
          <w:b/>
          <w:bCs/>
          <w:sz w:val="28"/>
          <w:szCs w:val="28"/>
          <w:lang w:val="en-GB"/>
        </w:rPr>
        <w:t xml:space="preserve">   </w:t>
      </w:r>
    </w:p>
    <w:p w14:paraId="32A20B53" w14:textId="36DF7639" w:rsidR="004A2056" w:rsidRPr="004A2056" w:rsidRDefault="004A2056" w:rsidP="004A2056">
      <w:pPr>
        <w:rPr>
          <w:rFonts w:asciiTheme="majorHAnsi" w:hAnsiTheme="majorHAnsi" w:cstheme="majorHAnsi"/>
          <w:sz w:val="24"/>
          <w:szCs w:val="24"/>
          <w:lang w:val="en-GB"/>
        </w:rPr>
      </w:pPr>
      <w:commentRangeStart w:id="1"/>
      <w:r w:rsidRPr="009D0324">
        <w:rPr>
          <w:rFonts w:asciiTheme="majorHAnsi" w:hAnsiTheme="majorHAnsi" w:cstheme="majorHAnsi"/>
          <w:sz w:val="24"/>
          <w:szCs w:val="24"/>
          <w:u w:val="single"/>
          <w:lang w:val="en-GB"/>
        </w:rPr>
        <w:t>Paloyelis, Y</w:t>
      </w:r>
      <w:r>
        <w:rPr>
          <w:rFonts w:asciiTheme="majorHAnsi" w:hAnsiTheme="majorHAnsi" w:cstheme="majorHAnsi"/>
          <w:sz w:val="24"/>
          <w:szCs w:val="24"/>
          <w:lang w:val="en-GB"/>
        </w:rPr>
        <w:t>.</w:t>
      </w:r>
      <w:r w:rsidR="00DF2D1E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1</w:t>
      </w:r>
      <w:r>
        <w:rPr>
          <w:rFonts w:asciiTheme="majorHAnsi" w:hAnsiTheme="majorHAnsi" w:cstheme="majorHAnsi"/>
          <w:sz w:val="24"/>
          <w:szCs w:val="24"/>
          <w:lang w:val="en-GB"/>
        </w:rPr>
        <w:t>, Chini, B.</w:t>
      </w:r>
      <w:r w:rsidRPr="004A2056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 xml:space="preserve"> </w:t>
      </w:r>
      <w:r w:rsidR="00DF2D1E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2</w:t>
      </w:r>
      <w:r>
        <w:rPr>
          <w:rFonts w:asciiTheme="majorHAnsi" w:hAnsiTheme="majorHAnsi" w:cstheme="majorHAnsi"/>
          <w:sz w:val="24"/>
          <w:szCs w:val="24"/>
          <w:lang w:val="en-GB"/>
        </w:rPr>
        <w:t>, Busnelli, M.</w:t>
      </w:r>
      <w:r w:rsidRPr="004A2056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 xml:space="preserve"> </w:t>
      </w:r>
      <w:r w:rsidR="00DF2D1E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 xml:space="preserve">2 </w:t>
      </w:r>
      <w:r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3</w:t>
      </w:r>
      <w:commentRangeEnd w:id="1"/>
      <w:r w:rsidRPr="004A2056">
        <w:rPr>
          <w:rStyle w:val="CommentReference"/>
          <w:rFonts w:asciiTheme="majorHAnsi" w:hAnsiTheme="majorHAnsi" w:cstheme="majorHAnsi"/>
          <w:sz w:val="24"/>
          <w:szCs w:val="24"/>
          <w:lang w:val="en-GB"/>
        </w:rPr>
        <w:commentReference w:id="1"/>
      </w:r>
    </w:p>
    <w:p w14:paraId="0D993656" w14:textId="7FA9495C" w:rsidR="004A2056" w:rsidRPr="004A2056" w:rsidRDefault="00DF2D1E" w:rsidP="00DF2D1E">
      <w:pPr>
        <w:rPr>
          <w:rFonts w:asciiTheme="majorHAnsi" w:hAnsiTheme="majorHAnsi" w:cstheme="majorHAnsi"/>
          <w:sz w:val="24"/>
          <w:szCs w:val="24"/>
          <w:lang w:val="en-GB"/>
        </w:rPr>
      </w:pPr>
      <w:r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1</w:t>
      </w:r>
      <w:r w:rsidR="004A2056">
        <w:rPr>
          <w:rFonts w:asciiTheme="majorHAnsi" w:hAnsiTheme="majorHAnsi" w:cstheme="majorHAnsi"/>
          <w:sz w:val="24"/>
          <w:szCs w:val="24"/>
          <w:lang w:val="en-GB"/>
        </w:rPr>
        <w:t>Institute of Psychiatry, Psychology and Neuroscience, D</w:t>
      </w:r>
      <w:r w:rsidR="004A2056" w:rsidRPr="004A2056">
        <w:rPr>
          <w:rFonts w:asciiTheme="majorHAnsi" w:hAnsiTheme="majorHAnsi" w:cstheme="majorHAnsi"/>
          <w:sz w:val="24"/>
          <w:szCs w:val="24"/>
          <w:lang w:val="en-GB"/>
        </w:rPr>
        <w:t>epartment of</w:t>
      </w:r>
      <w:r w:rsidR="004A2056">
        <w:rPr>
          <w:rFonts w:asciiTheme="majorHAnsi" w:hAnsiTheme="majorHAnsi" w:cstheme="majorHAnsi"/>
          <w:sz w:val="24"/>
          <w:szCs w:val="24"/>
          <w:lang w:val="en-GB"/>
        </w:rPr>
        <w:t xml:space="preserve"> Neuroimaging, King’s College London, </w:t>
      </w:r>
      <w:r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2</w:t>
      </w:r>
      <w:r w:rsidRPr="00DF2D1E">
        <w:rPr>
          <w:rFonts w:asciiTheme="majorHAnsi" w:hAnsiTheme="majorHAnsi" w:cstheme="majorHAnsi"/>
          <w:sz w:val="24"/>
          <w:szCs w:val="24"/>
          <w:lang w:val="en-GB"/>
        </w:rPr>
        <w:t>Institute of Neuroscience, National Research Council (CNR), Vedano al Lambro, Monza and Brianza, Italy.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r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3</w:t>
      </w:r>
      <w:r w:rsidRPr="00DF2D1E">
        <w:rPr>
          <w:rFonts w:asciiTheme="majorHAnsi" w:hAnsiTheme="majorHAnsi" w:cstheme="majorHAnsi"/>
          <w:sz w:val="24"/>
          <w:szCs w:val="24"/>
          <w:lang w:val="en-GB"/>
        </w:rPr>
        <w:t>NeuroMI Milan Center for Neuroscience, Milan, Italy</w:t>
      </w:r>
      <w:r>
        <w:rPr>
          <w:rFonts w:asciiTheme="majorHAnsi" w:hAnsiTheme="majorHAnsi" w:cstheme="majorHAnsi"/>
          <w:sz w:val="24"/>
          <w:szCs w:val="24"/>
          <w:lang w:val="en-GB"/>
        </w:rPr>
        <w:t>.</w:t>
      </w:r>
    </w:p>
    <w:p w14:paraId="49C64A26" w14:textId="5E948A8A" w:rsidR="004A2056" w:rsidRDefault="00DF2D1E" w:rsidP="004A2056">
      <w:pPr>
        <w:rPr>
          <w:rFonts w:asciiTheme="majorHAnsi" w:hAnsiTheme="majorHAnsi" w:cstheme="majorHAnsi"/>
          <w:sz w:val="24"/>
          <w:szCs w:val="24"/>
          <w:lang w:val="en-GB"/>
        </w:rPr>
      </w:pPr>
      <w:commentRangeStart w:id="2"/>
      <w:r>
        <w:rPr>
          <w:rFonts w:asciiTheme="majorHAnsi" w:hAnsiTheme="majorHAnsi" w:cstheme="majorHAnsi"/>
          <w:sz w:val="24"/>
          <w:szCs w:val="24"/>
          <w:lang w:val="en-GB"/>
        </w:rPr>
        <w:t xml:space="preserve">Contact email: </w:t>
      </w:r>
      <w:commentRangeEnd w:id="2"/>
      <w:r>
        <w:rPr>
          <w:rStyle w:val="CommentReference"/>
          <w:rFonts w:asciiTheme="majorHAnsi" w:hAnsiTheme="majorHAnsi" w:cstheme="majorHAnsi"/>
          <w:sz w:val="24"/>
          <w:szCs w:val="24"/>
          <w:lang w:val="en-GB"/>
        </w:rPr>
        <w:commentReference w:id="2"/>
      </w:r>
      <w:r w:rsidR="009D0324">
        <w:rPr>
          <w:rFonts w:asciiTheme="majorHAnsi" w:hAnsiTheme="majorHAnsi" w:cstheme="majorHAnsi"/>
          <w:sz w:val="24"/>
          <w:szCs w:val="24"/>
          <w:lang w:val="en-GB"/>
        </w:rPr>
        <w:t>yannis.paloyelis@kcl.ac.uk</w:t>
      </w:r>
    </w:p>
    <w:p w14:paraId="377ADF4C" w14:textId="77777777" w:rsidR="00DF2D1E" w:rsidRPr="004A2056" w:rsidRDefault="00DF2D1E" w:rsidP="004A2056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57176387" w14:textId="77777777" w:rsidR="004A2056" w:rsidRPr="004A2056" w:rsidRDefault="004A2056" w:rsidP="004A2056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commentRangeStart w:id="3"/>
      <w:r w:rsidRPr="004A2056">
        <w:rPr>
          <w:rFonts w:asciiTheme="majorHAnsi" w:hAnsiTheme="majorHAnsi" w:cstheme="majorHAnsi"/>
          <w:b/>
          <w:bCs/>
          <w:sz w:val="24"/>
          <w:szCs w:val="24"/>
          <w:lang w:val="en-GB"/>
        </w:rPr>
        <w:t>Main body text here</w:t>
      </w:r>
      <w:commentRangeEnd w:id="3"/>
      <w:r w:rsidRPr="004A2056">
        <w:rPr>
          <w:rStyle w:val="CommentReference"/>
          <w:rFonts w:asciiTheme="majorHAnsi" w:hAnsiTheme="majorHAnsi" w:cstheme="majorHAnsi"/>
          <w:b/>
          <w:bCs/>
          <w:sz w:val="24"/>
          <w:szCs w:val="24"/>
          <w:lang w:val="en-GB"/>
        </w:rPr>
        <w:commentReference w:id="3"/>
      </w:r>
    </w:p>
    <w:p w14:paraId="37521613" w14:textId="77777777" w:rsidR="004A2056" w:rsidRDefault="004A2056" w:rsidP="004A2056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6049DC01" w14:textId="77777777" w:rsidR="009D0324" w:rsidRDefault="009D0324" w:rsidP="004A2056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22DE1110" w14:textId="77777777" w:rsidR="009D0324" w:rsidRPr="004A2056" w:rsidRDefault="009D0324" w:rsidP="004A2056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63259D2F" w14:textId="507346DB" w:rsidR="004A2056" w:rsidRPr="00DF2D1E" w:rsidRDefault="004A2056" w:rsidP="004A2056">
      <w:pPr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commentRangeStart w:id="4"/>
      <w:r w:rsidRPr="00DF2D1E">
        <w:rPr>
          <w:rFonts w:asciiTheme="majorHAnsi" w:hAnsiTheme="majorHAnsi" w:cstheme="majorHAnsi"/>
          <w:b/>
          <w:bCs/>
          <w:sz w:val="28"/>
          <w:szCs w:val="28"/>
          <w:lang w:val="en-GB"/>
        </w:rPr>
        <w:t>References</w:t>
      </w:r>
      <w:commentRangeEnd w:id="4"/>
      <w:r w:rsidR="00DF2D1E" w:rsidRPr="00DF2D1E">
        <w:rPr>
          <w:rStyle w:val="CommentReference"/>
          <w:rFonts w:asciiTheme="majorHAnsi" w:hAnsiTheme="majorHAnsi" w:cstheme="majorHAnsi"/>
          <w:b/>
          <w:bCs/>
          <w:sz w:val="28"/>
          <w:szCs w:val="28"/>
          <w:lang w:val="en-GB"/>
        </w:rPr>
        <w:commentReference w:id="4"/>
      </w:r>
    </w:p>
    <w:p w14:paraId="40FA7882" w14:textId="43B234A7" w:rsidR="004A2056" w:rsidRPr="009D0324" w:rsidRDefault="009D0324" w:rsidP="009D0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n-GB"/>
        </w:rPr>
      </w:pPr>
      <w:r w:rsidRPr="009D0324">
        <w:rPr>
          <w:rFonts w:asciiTheme="majorHAnsi" w:hAnsiTheme="majorHAnsi" w:cstheme="majorHAnsi"/>
          <w:sz w:val="24"/>
          <w:szCs w:val="24"/>
        </w:rPr>
        <w:t>Althammer F, Grinevich V. Diversity of oxytocin neurones: Beyond magno- and parvocellular cell types? J Neuroendocrinol. 2018 Aug;30(8):e12549. doi:</w:t>
      </w:r>
      <w:hyperlink r:id="rId12" w:history="1">
        <w:r w:rsidRPr="009D0324">
          <w:rPr>
            <w:rStyle w:val="Hyperlink"/>
            <w:rFonts w:asciiTheme="majorHAnsi" w:hAnsiTheme="majorHAnsi" w:cstheme="majorHAnsi"/>
            <w:sz w:val="24"/>
            <w:szCs w:val="24"/>
          </w:rPr>
          <w:t>10.1111/jne.12549</w:t>
        </w:r>
      </w:hyperlink>
    </w:p>
    <w:p w14:paraId="286495D0" w14:textId="77777777" w:rsidR="00E53C58" w:rsidRDefault="00E53C58" w:rsidP="00231641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2673335C" w14:textId="77777777" w:rsidR="00E53C58" w:rsidRDefault="00E53C58" w:rsidP="00231641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428FF009" w14:textId="77777777" w:rsidR="001B7158" w:rsidRPr="00265B3D" w:rsidRDefault="00E53C58" w:rsidP="00231641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 w:rsidRPr="00265B3D">
        <w:rPr>
          <w:rFonts w:asciiTheme="majorHAnsi" w:hAnsiTheme="majorHAnsi" w:cstheme="majorHAnsi"/>
          <w:b/>
          <w:bCs/>
          <w:sz w:val="24"/>
          <w:szCs w:val="24"/>
          <w:lang w:val="en-GB"/>
        </w:rPr>
        <w:t>If selected, are you happy to</w:t>
      </w:r>
      <w:r w:rsidR="001B7158" w:rsidRPr="00265B3D">
        <w:rPr>
          <w:rFonts w:asciiTheme="majorHAnsi" w:hAnsiTheme="majorHAnsi" w:cstheme="majorHAnsi"/>
          <w:b/>
          <w:bCs/>
          <w:sz w:val="24"/>
          <w:szCs w:val="24"/>
          <w:lang w:val="en-GB"/>
        </w:rPr>
        <w:t>:</w:t>
      </w:r>
    </w:p>
    <w:p w14:paraId="2F611CEC" w14:textId="3CBDFA46" w:rsidR="00E53C58" w:rsidRDefault="001B7158" w:rsidP="00231641">
      <w:pPr>
        <w:rPr>
          <w:rFonts w:asciiTheme="majorHAnsi" w:hAnsiTheme="majorHAnsi" w:cstheme="majorHAnsi"/>
          <w:sz w:val="24"/>
          <w:szCs w:val="24"/>
          <w:lang w:val="en-GB"/>
        </w:rPr>
      </w:pPr>
      <w:commentRangeStart w:id="5"/>
      <w:r>
        <w:rPr>
          <w:rFonts w:asciiTheme="majorHAnsi" w:hAnsiTheme="majorHAnsi" w:cstheme="majorHAnsi"/>
          <w:sz w:val="24"/>
          <w:szCs w:val="24"/>
          <w:lang w:val="en-GB"/>
        </w:rPr>
        <w:t xml:space="preserve">Give a 5 min presentation of your poster in a data blitz session? </w:t>
      </w:r>
      <w:r w:rsidR="00265B3D">
        <w:rPr>
          <w:rFonts w:asciiTheme="majorHAnsi" w:hAnsiTheme="majorHAnsi" w:cstheme="majorHAnsi"/>
          <w:sz w:val="24"/>
          <w:szCs w:val="24"/>
          <w:lang w:val="en-GB"/>
        </w:rPr>
        <w:tab/>
        <w:t>Yes/No</w:t>
      </w:r>
    </w:p>
    <w:p w14:paraId="5ECA552E" w14:textId="7E980DFE" w:rsidR="00265B3D" w:rsidRPr="004A2056" w:rsidRDefault="00265B3D" w:rsidP="00231641">
      <w:pPr>
        <w:rPr>
          <w:rFonts w:asciiTheme="majorHAnsi" w:hAnsiTheme="majorHAnsi" w:cstheme="majorHAnsi"/>
          <w:sz w:val="24"/>
          <w:szCs w:val="24"/>
          <w:lang w:val="en-GB"/>
        </w:rPr>
      </w:pPr>
      <w:r>
        <w:rPr>
          <w:rFonts w:asciiTheme="majorHAnsi" w:hAnsiTheme="majorHAnsi" w:cstheme="majorHAnsi"/>
          <w:sz w:val="24"/>
          <w:szCs w:val="24"/>
          <w:lang w:val="en-GB"/>
        </w:rPr>
        <w:t xml:space="preserve">Give a </w:t>
      </w:r>
      <w:r>
        <w:rPr>
          <w:rFonts w:asciiTheme="majorHAnsi" w:hAnsiTheme="majorHAnsi" w:cstheme="majorHAnsi"/>
          <w:sz w:val="24"/>
          <w:szCs w:val="24"/>
          <w:lang w:val="en-GB"/>
        </w:rPr>
        <w:t>10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 min 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oral 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presentation of your poster? </w:t>
      </w:r>
      <w:r>
        <w:rPr>
          <w:rFonts w:asciiTheme="majorHAnsi" w:hAnsiTheme="majorHAnsi" w:cstheme="majorHAnsi"/>
          <w:sz w:val="24"/>
          <w:szCs w:val="24"/>
          <w:lang w:val="en-GB"/>
        </w:rPr>
        <w:tab/>
        <w:t>Yes/No</w:t>
      </w:r>
      <w:commentRangeEnd w:id="5"/>
      <w:r w:rsidR="00431DC6" w:rsidRPr="004A2056">
        <w:rPr>
          <w:rStyle w:val="CommentReference"/>
          <w:rFonts w:asciiTheme="majorHAnsi" w:hAnsiTheme="majorHAnsi" w:cstheme="majorHAnsi"/>
          <w:sz w:val="24"/>
          <w:szCs w:val="24"/>
          <w:lang w:val="en-GB"/>
        </w:rPr>
        <w:commentReference w:id="5"/>
      </w:r>
    </w:p>
    <w:sectPr w:rsidR="00265B3D" w:rsidRPr="004A2056" w:rsidSect="00034616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224" w:right="1080" w:bottom="1080" w:left="1080" w:header="317" w:footer="403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Yannis Paloyelis" w:date="2026-09-25T23:46:00Z" w:initials="YP">
    <w:p w14:paraId="139C6799" w14:textId="77777777" w:rsidR="004A2056" w:rsidRDefault="004A2056" w:rsidP="004A2056">
      <w:r>
        <w:rPr>
          <w:rStyle w:val="CommentReference"/>
        </w:rPr>
        <w:annotationRef/>
      </w:r>
      <w:r>
        <w:rPr>
          <w:sz w:val="20"/>
          <w:szCs w:val="20"/>
        </w:rPr>
        <w:t>Use Calibri 14pt, max 20 words</w:t>
      </w:r>
    </w:p>
  </w:comment>
  <w:comment w:id="1" w:author="Yannis Paloyelis" w:date="2026-09-25T23:47:00Z" w:initials="YP">
    <w:p w14:paraId="3F0AB382" w14:textId="77777777" w:rsidR="004A2056" w:rsidRDefault="004A2056" w:rsidP="004A2056">
      <w:r>
        <w:rPr>
          <w:rStyle w:val="CommentReference"/>
        </w:rPr>
        <w:annotationRef/>
      </w:r>
      <w:r>
        <w:rPr>
          <w:sz w:val="20"/>
          <w:szCs w:val="20"/>
        </w:rPr>
        <w:t xml:space="preserve">Use Calibri 12pt for the rest of the abstract. </w:t>
      </w:r>
    </w:p>
    <w:p w14:paraId="18956429" w14:textId="77777777" w:rsidR="004A2056" w:rsidRDefault="004A2056" w:rsidP="004A2056"/>
    <w:p w14:paraId="2818EAEE" w14:textId="77777777" w:rsidR="004A2056" w:rsidRDefault="004A2056" w:rsidP="004A2056">
      <w:r>
        <w:rPr>
          <w:sz w:val="20"/>
          <w:szCs w:val="20"/>
        </w:rPr>
        <w:t xml:space="preserve">Underline the presenting author. </w:t>
      </w:r>
    </w:p>
  </w:comment>
  <w:comment w:id="2" w:author="Yannis Paloyelis" w:date="2026-09-26T00:03:00Z" w:initials="YP">
    <w:p w14:paraId="43559021" w14:textId="77777777" w:rsidR="00DF2D1E" w:rsidRDefault="00DF2D1E" w:rsidP="00DF2D1E">
      <w:r>
        <w:rPr>
          <w:rStyle w:val="CommentReference"/>
        </w:rPr>
        <w:annotationRef/>
      </w:r>
      <w:r>
        <w:rPr>
          <w:sz w:val="20"/>
          <w:szCs w:val="20"/>
        </w:rPr>
        <w:t>Provide the contact email of the presenting author</w:t>
      </w:r>
    </w:p>
  </w:comment>
  <w:comment w:id="3" w:author="Yannis Paloyelis" w:date="2026-09-25T23:48:00Z" w:initials="YP">
    <w:p w14:paraId="04A37197" w14:textId="77777777" w:rsidR="004A2056" w:rsidRDefault="004A2056" w:rsidP="004A2056">
      <w:r>
        <w:rPr>
          <w:rStyle w:val="CommentReference"/>
        </w:rPr>
        <w:annotationRef/>
      </w:r>
      <w:r>
        <w:rPr>
          <w:sz w:val="20"/>
          <w:szCs w:val="20"/>
        </w:rPr>
        <w:t xml:space="preserve">The abstract should not exceed 400 words. </w:t>
      </w:r>
    </w:p>
  </w:comment>
  <w:comment w:id="4" w:author="Yannis Paloyelis" w:date="2026-09-25T23:58:00Z" w:initials="YP">
    <w:p w14:paraId="14B756B8" w14:textId="77777777" w:rsidR="00DF2D1E" w:rsidRDefault="00DF2D1E" w:rsidP="00DF2D1E">
      <w:r>
        <w:rPr>
          <w:rStyle w:val="CommentReference"/>
        </w:rPr>
        <w:annotationRef/>
      </w:r>
      <w:r>
        <w:rPr>
          <w:sz w:val="20"/>
          <w:szCs w:val="20"/>
        </w:rPr>
        <w:t xml:space="preserve">References are optional. If you use references, use the NLM/Vancouver citation style (numbered). </w:t>
      </w:r>
    </w:p>
  </w:comment>
  <w:comment w:id="5" w:author="Yannis Paloyelis" w:date="2026-10-02T13:12:00Z" w:initials="YP">
    <w:p w14:paraId="2A5DC25C" w14:textId="77777777" w:rsidR="00431DC6" w:rsidRDefault="00431DC6" w:rsidP="00431DC6">
      <w:r>
        <w:rPr>
          <w:rStyle w:val="CommentReference"/>
        </w:rPr>
        <w:annotationRef/>
      </w:r>
      <w:r>
        <w:rPr>
          <w:sz w:val="20"/>
          <w:szCs w:val="20"/>
        </w:rPr>
        <w:t>Delete as appropriate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39C6799" w15:done="0"/>
  <w15:commentEx w15:paraId="2818EAEE" w15:done="0"/>
  <w15:commentEx w15:paraId="43559021" w15:done="0"/>
  <w15:commentEx w15:paraId="04A37197" w15:done="0"/>
  <w15:commentEx w15:paraId="14B756B8" w15:done="0"/>
  <w15:commentEx w15:paraId="2A5DC2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CF45281" w16cex:dateUtc="2026-09-25T22:46:00Z"/>
  <w16cex:commentExtensible w16cex:durableId="39D7D3CA" w16cex:dateUtc="2026-09-25T22:47:00Z"/>
  <w16cex:commentExtensible w16cex:durableId="6590B3BE" w16cex:dateUtc="2026-09-25T23:03:00Z"/>
  <w16cex:commentExtensible w16cex:durableId="4BEF181E" w16cex:dateUtc="2026-09-25T22:48:00Z"/>
  <w16cex:commentExtensible w16cex:durableId="42770C69" w16cex:dateUtc="2026-09-25T22:58:00Z"/>
  <w16cex:commentExtensible w16cex:durableId="1CBBB263" w16cex:dateUtc="2026-10-02T1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39C6799" w16cid:durableId="4CF45281"/>
  <w16cid:commentId w16cid:paraId="2818EAEE" w16cid:durableId="39D7D3CA"/>
  <w16cid:commentId w16cid:paraId="43559021" w16cid:durableId="6590B3BE"/>
  <w16cid:commentId w16cid:paraId="04A37197" w16cid:durableId="4BEF181E"/>
  <w16cid:commentId w16cid:paraId="14B756B8" w16cid:durableId="42770C69"/>
  <w16cid:commentId w16cid:paraId="2A5DC25C" w16cid:durableId="1CBBB2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26B558" w14:textId="77777777" w:rsidR="002D5A88" w:rsidRDefault="002D5A88">
      <w:pPr>
        <w:spacing w:after="0" w:line="240" w:lineRule="auto"/>
      </w:pPr>
      <w:r>
        <w:separator/>
      </w:r>
    </w:p>
  </w:endnote>
  <w:endnote w:type="continuationSeparator" w:id="0">
    <w:p w14:paraId="4CE91ED6" w14:textId="77777777" w:rsidR="002D5A88" w:rsidRDefault="002D5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A48CE" w14:textId="77777777" w:rsidR="00061522" w:rsidRDefault="00061522">
    <w:pPr>
      <w:pStyle w:val="Foot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304"/>
      <w:gridCol w:w="1728"/>
      <w:gridCol w:w="2016"/>
      <w:gridCol w:w="2160"/>
      <w:gridCol w:w="1872"/>
    </w:tblGrid>
    <w:tr w:rsidR="00061522" w14:paraId="327BF89F" w14:textId="77777777">
      <w:trPr>
        <w:jc w:val="center"/>
      </w:trPr>
      <w:tc>
        <w:tcPr>
          <w:tcW w:w="2304" w:type="dxa"/>
          <w:shd w:val="clear" w:color="auto" w:fill="F29900"/>
          <w:tcMar>
            <w:top w:w="0" w:type="dxa"/>
            <w:left w:w="0" w:type="dxa"/>
            <w:bottom w:w="0" w:type="dxa"/>
            <w:right w:w="0" w:type="dxa"/>
          </w:tcMar>
        </w:tcPr>
        <w:p w14:paraId="1317DB82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1728" w:type="dxa"/>
          <w:shd w:val="clear" w:color="auto" w:fill="C98B23"/>
          <w:tcMar>
            <w:top w:w="0" w:type="dxa"/>
            <w:left w:w="0" w:type="dxa"/>
            <w:bottom w:w="0" w:type="dxa"/>
            <w:right w:w="0" w:type="dxa"/>
          </w:tcMar>
        </w:tcPr>
        <w:p w14:paraId="154CC772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016" w:type="dxa"/>
          <w:shd w:val="clear" w:color="auto" w:fill="668C93"/>
          <w:tcMar>
            <w:top w:w="0" w:type="dxa"/>
            <w:left w:w="0" w:type="dxa"/>
            <w:bottom w:w="0" w:type="dxa"/>
            <w:right w:w="0" w:type="dxa"/>
          </w:tcMar>
        </w:tcPr>
        <w:p w14:paraId="3D8C2340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160" w:type="dxa"/>
          <w:shd w:val="clear" w:color="auto" w:fill="465C5B"/>
          <w:tcMar>
            <w:top w:w="0" w:type="dxa"/>
            <w:left w:w="0" w:type="dxa"/>
            <w:bottom w:w="0" w:type="dxa"/>
            <w:right w:w="0" w:type="dxa"/>
          </w:tcMar>
        </w:tcPr>
        <w:p w14:paraId="443128FD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1872" w:type="dxa"/>
          <w:shd w:val="clear" w:color="auto" w:fill="D35A23"/>
          <w:tcMar>
            <w:top w:w="0" w:type="dxa"/>
            <w:left w:w="0" w:type="dxa"/>
            <w:bottom w:w="0" w:type="dxa"/>
            <w:right w:w="0" w:type="dxa"/>
          </w:tcMar>
        </w:tcPr>
        <w:p w14:paraId="2CFE4A7A" w14:textId="77777777" w:rsidR="00061522" w:rsidRDefault="002D5A88">
          <w:pPr>
            <w:spacing w:after="0"/>
          </w:pPr>
          <w:r>
            <w:t xml:space="preserve"> </w:t>
          </w:r>
        </w:p>
      </w:tc>
    </w:tr>
  </w:tbl>
  <w:p w14:paraId="58FDBE7B" w14:textId="337F2B6B" w:rsidR="00061522" w:rsidRDefault="00EB773B">
    <w:pPr>
      <w:spacing w:before="80"/>
      <w:jc w:val="center"/>
    </w:pPr>
    <w:r w:rsidRPr="00EB773B">
      <w:rPr>
        <w:sz w:val="17"/>
      </w:rPr>
      <w:t>wcnh2027.com</w:t>
    </w:r>
    <w:r>
      <w:rPr>
        <w:sz w:val="17"/>
      </w:rPr>
      <w:t xml:space="preserve">  </w:t>
    </w:r>
    <w:r w:rsidR="00B9042D">
      <w:rPr>
        <w:sz w:val="17"/>
      </w:rPr>
      <w:t xml:space="preserve">|  Page </w:t>
    </w:r>
    <w:r w:rsidR="00B9042D">
      <w:fldChar w:fldCharType="begin"/>
    </w:r>
    <w:r w:rsidR="00B9042D">
      <w:instrText xml:space="preserve"> PAGE </w:instrText>
    </w:r>
    <w:r w:rsidR="00B9042D">
      <w:fldChar w:fldCharType="separate"/>
    </w:r>
    <w:r w:rsidR="0097080E">
      <w:rPr>
        <w:noProof/>
      </w:rPr>
      <w:t>2</w:t>
    </w:r>
    <w:r w:rsidR="00B9042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54439F" w14:textId="77777777" w:rsidR="00061522" w:rsidRDefault="00061522">
    <w:pPr>
      <w:pStyle w:val="Foot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304"/>
      <w:gridCol w:w="1728"/>
      <w:gridCol w:w="2016"/>
      <w:gridCol w:w="2160"/>
      <w:gridCol w:w="1872"/>
    </w:tblGrid>
    <w:tr w:rsidR="00061522" w14:paraId="425F3C56" w14:textId="77777777">
      <w:trPr>
        <w:jc w:val="center"/>
      </w:trPr>
      <w:tc>
        <w:tcPr>
          <w:tcW w:w="2304" w:type="dxa"/>
          <w:shd w:val="clear" w:color="auto" w:fill="F29900"/>
          <w:tcMar>
            <w:top w:w="0" w:type="dxa"/>
            <w:left w:w="0" w:type="dxa"/>
            <w:bottom w:w="0" w:type="dxa"/>
            <w:right w:w="0" w:type="dxa"/>
          </w:tcMar>
        </w:tcPr>
        <w:p w14:paraId="5BB2E4C1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1728" w:type="dxa"/>
          <w:shd w:val="clear" w:color="auto" w:fill="C98B23"/>
          <w:tcMar>
            <w:top w:w="0" w:type="dxa"/>
            <w:left w:w="0" w:type="dxa"/>
            <w:bottom w:w="0" w:type="dxa"/>
            <w:right w:w="0" w:type="dxa"/>
          </w:tcMar>
        </w:tcPr>
        <w:p w14:paraId="78FEB094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016" w:type="dxa"/>
          <w:shd w:val="clear" w:color="auto" w:fill="668C93"/>
          <w:tcMar>
            <w:top w:w="0" w:type="dxa"/>
            <w:left w:w="0" w:type="dxa"/>
            <w:bottom w:w="0" w:type="dxa"/>
            <w:right w:w="0" w:type="dxa"/>
          </w:tcMar>
        </w:tcPr>
        <w:p w14:paraId="5DC91041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160" w:type="dxa"/>
          <w:shd w:val="clear" w:color="auto" w:fill="465C5B"/>
          <w:tcMar>
            <w:top w:w="0" w:type="dxa"/>
            <w:left w:w="0" w:type="dxa"/>
            <w:bottom w:w="0" w:type="dxa"/>
            <w:right w:w="0" w:type="dxa"/>
          </w:tcMar>
        </w:tcPr>
        <w:p w14:paraId="05817C70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1872" w:type="dxa"/>
          <w:shd w:val="clear" w:color="auto" w:fill="D35A23"/>
          <w:tcMar>
            <w:top w:w="0" w:type="dxa"/>
            <w:left w:w="0" w:type="dxa"/>
            <w:bottom w:w="0" w:type="dxa"/>
            <w:right w:w="0" w:type="dxa"/>
          </w:tcMar>
        </w:tcPr>
        <w:p w14:paraId="538F7A9A" w14:textId="77777777" w:rsidR="00061522" w:rsidRDefault="002D5A88">
          <w:pPr>
            <w:spacing w:after="0"/>
          </w:pPr>
          <w:r>
            <w:t xml:space="preserve"> </w:t>
          </w:r>
        </w:p>
      </w:tc>
    </w:tr>
  </w:tbl>
  <w:p w14:paraId="5A9A99A4" w14:textId="4BCCE119" w:rsidR="00061522" w:rsidRDefault="00EB773B">
    <w:pPr>
      <w:spacing w:before="80"/>
      <w:jc w:val="center"/>
    </w:pPr>
    <w:r w:rsidRPr="00EB773B">
      <w:rPr>
        <w:sz w:val="17"/>
      </w:rPr>
      <w:t>wcnh2027.com</w:t>
    </w:r>
    <w:r>
      <w:rPr>
        <w:sz w:val="17"/>
      </w:rPr>
      <w:t xml:space="preserve">  </w:t>
    </w:r>
    <w:r w:rsidR="00B9042D">
      <w:rPr>
        <w:sz w:val="17"/>
      </w:rPr>
      <w:t xml:space="preserve">|  Page </w:t>
    </w:r>
    <w:r w:rsidR="00B9042D">
      <w:fldChar w:fldCharType="begin"/>
    </w:r>
    <w:r w:rsidR="00B9042D">
      <w:instrText xml:space="preserve"> PAGE </w:instrText>
    </w:r>
    <w:r w:rsidR="00B9042D">
      <w:fldChar w:fldCharType="separate"/>
    </w:r>
    <w:r w:rsidR="0097080E">
      <w:rPr>
        <w:noProof/>
      </w:rPr>
      <w:t>1</w:t>
    </w:r>
    <w:r w:rsidR="00B9042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FA8C20" w14:textId="77777777" w:rsidR="002D5A88" w:rsidRDefault="002D5A88">
      <w:pPr>
        <w:spacing w:after="0" w:line="240" w:lineRule="auto"/>
      </w:pPr>
      <w:r>
        <w:separator/>
      </w:r>
    </w:p>
  </w:footnote>
  <w:footnote w:type="continuationSeparator" w:id="0">
    <w:p w14:paraId="11387471" w14:textId="77777777" w:rsidR="002D5A88" w:rsidRDefault="002D5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8A63E" w14:textId="775FDBCE" w:rsidR="00061522" w:rsidRDefault="00061522">
    <w:pPr>
      <w:pStyle w:val="Header"/>
      <w:spacing w:after="40"/>
      <w:jc w:val="right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84"/>
      <w:gridCol w:w="283"/>
      <w:gridCol w:w="284"/>
      <w:gridCol w:w="283"/>
      <w:gridCol w:w="8946"/>
    </w:tblGrid>
    <w:tr w:rsidR="00061522" w14:paraId="75C2C135" w14:textId="77777777" w:rsidTr="00B9042D">
      <w:trPr>
        <w:jc w:val="center"/>
      </w:trPr>
      <w:tc>
        <w:tcPr>
          <w:tcW w:w="284" w:type="dxa"/>
          <w:shd w:val="clear" w:color="auto" w:fill="F29900"/>
          <w:tcMar>
            <w:top w:w="0" w:type="dxa"/>
            <w:left w:w="0" w:type="dxa"/>
            <w:bottom w:w="0" w:type="dxa"/>
            <w:right w:w="0" w:type="dxa"/>
          </w:tcMar>
        </w:tcPr>
        <w:p w14:paraId="08CE6BED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83" w:type="dxa"/>
          <w:shd w:val="clear" w:color="auto" w:fill="C98B23"/>
          <w:tcMar>
            <w:top w:w="0" w:type="dxa"/>
            <w:left w:w="0" w:type="dxa"/>
            <w:bottom w:w="0" w:type="dxa"/>
            <w:right w:w="0" w:type="dxa"/>
          </w:tcMar>
        </w:tcPr>
        <w:p w14:paraId="720F0D94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84" w:type="dxa"/>
          <w:shd w:val="clear" w:color="auto" w:fill="668C93"/>
          <w:tcMar>
            <w:top w:w="0" w:type="dxa"/>
            <w:left w:w="0" w:type="dxa"/>
            <w:bottom w:w="0" w:type="dxa"/>
            <w:right w:w="0" w:type="dxa"/>
          </w:tcMar>
        </w:tcPr>
        <w:p w14:paraId="4688E698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283" w:type="dxa"/>
          <w:shd w:val="clear" w:color="auto" w:fill="465C5B"/>
          <w:tcMar>
            <w:top w:w="0" w:type="dxa"/>
            <w:left w:w="0" w:type="dxa"/>
            <w:bottom w:w="0" w:type="dxa"/>
            <w:right w:w="0" w:type="dxa"/>
          </w:tcMar>
        </w:tcPr>
        <w:p w14:paraId="0D032A91" w14:textId="77777777" w:rsidR="00061522" w:rsidRDefault="002D5A88">
          <w:pPr>
            <w:spacing w:after="0"/>
          </w:pPr>
          <w:r>
            <w:t xml:space="preserve"> </w:t>
          </w:r>
        </w:p>
      </w:tc>
      <w:tc>
        <w:tcPr>
          <w:tcW w:w="8946" w:type="dxa"/>
          <w:shd w:val="clear" w:color="auto" w:fill="D35A23"/>
          <w:tcMar>
            <w:top w:w="0" w:type="dxa"/>
            <w:left w:w="0" w:type="dxa"/>
            <w:bottom w:w="0" w:type="dxa"/>
            <w:right w:w="0" w:type="dxa"/>
          </w:tcMar>
        </w:tcPr>
        <w:p w14:paraId="4D84ABE1" w14:textId="70EA2875" w:rsidR="00061522" w:rsidRDefault="00B9042D" w:rsidP="00B9042D">
          <w:pPr>
            <w:spacing w:after="0"/>
            <w:jc w:val="center"/>
          </w:pPr>
          <w:r w:rsidRPr="00B9042D">
            <w:rPr>
              <w:b/>
              <w:color w:val="FFFFFF" w:themeColor="background1"/>
            </w:rPr>
            <w:t>WCNH 2027</w:t>
          </w:r>
          <w:r>
            <w:rPr>
              <w:b/>
              <w:color w:val="FFFFFF" w:themeColor="background1"/>
            </w:rPr>
            <w:t xml:space="preserve"> | </w:t>
          </w:r>
          <w:r w:rsidRPr="00B9042D">
            <w:rPr>
              <w:b/>
              <w:color w:val="FFFFFF" w:themeColor="background1"/>
            </w:rPr>
            <w:t>23–27 May 2027 | Rethymno, Crete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4" w:space="0" w:color="F79646" w:themeColor="accent6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EECE1" w:themeFill="background2"/>
      <w:tblLook w:val="04A0" w:firstRow="1" w:lastRow="0" w:firstColumn="1" w:lastColumn="0" w:noHBand="0" w:noVBand="1"/>
    </w:tblPr>
    <w:tblGrid>
      <w:gridCol w:w="2100"/>
      <w:gridCol w:w="7980"/>
    </w:tblGrid>
    <w:tr w:rsidR="00B9042D" w14:paraId="060712A9" w14:textId="77777777" w:rsidTr="00EB773B">
      <w:tc>
        <w:tcPr>
          <w:tcW w:w="2093" w:type="dxa"/>
          <w:shd w:val="clear" w:color="auto" w:fill="EEECE1" w:themeFill="background2"/>
        </w:tcPr>
        <w:p w14:paraId="1CCBC6F1" w14:textId="2AC81CBA" w:rsidR="00B9042D" w:rsidRDefault="00B9042D">
          <w:pPr>
            <w:spacing w:after="40"/>
            <w:jc w:val="center"/>
          </w:pPr>
          <w:r>
            <w:rPr>
              <w:noProof/>
            </w:rPr>
            <w:drawing>
              <wp:inline distT="0" distB="0" distL="0" distR="0" wp14:anchorId="5A02D8D2" wp14:editId="76A0039F">
                <wp:extent cx="1196700" cy="15525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croppe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288" cy="1593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3" w:type="dxa"/>
          <w:shd w:val="clear" w:color="auto" w:fill="EEECE1" w:themeFill="background2"/>
        </w:tcPr>
        <w:p w14:paraId="2C41363B" w14:textId="641B905D" w:rsidR="00B9042D" w:rsidRPr="00B9042D" w:rsidRDefault="00B9042D" w:rsidP="00B9042D">
          <w:pPr>
            <w:pStyle w:val="Heading1"/>
          </w:pPr>
          <w:r w:rsidRPr="00B9042D">
            <w:t>15th World Congress on Neurohypophysial Hormones (WCNH 2027)</w:t>
          </w:r>
        </w:p>
        <w:p w14:paraId="509BDA00" w14:textId="5CCA387F" w:rsidR="00B9042D" w:rsidRDefault="00B9042D" w:rsidP="00B9042D">
          <w:pPr>
            <w:pStyle w:val="Heading2"/>
          </w:pPr>
          <w:r w:rsidRPr="00B9042D">
            <w:t>23–27 May 2027 | Rethymno, Crete</w:t>
          </w:r>
        </w:p>
      </w:tc>
    </w:tr>
  </w:tbl>
  <w:p w14:paraId="0E3A7DB4" w14:textId="77777777" w:rsidR="00B9042D" w:rsidRDefault="00B9042D" w:rsidP="00B9042D">
    <w:pP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F0A6CD5"/>
    <w:multiLevelType w:val="hybridMultilevel"/>
    <w:tmpl w:val="01E6152E"/>
    <w:lvl w:ilvl="0" w:tplc="2D020E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992489303">
    <w:abstractNumId w:val="8"/>
  </w:num>
  <w:num w:numId="2" w16cid:durableId="1183469166">
    <w:abstractNumId w:val="6"/>
  </w:num>
  <w:num w:numId="3" w16cid:durableId="1455521772">
    <w:abstractNumId w:val="5"/>
  </w:num>
  <w:num w:numId="4" w16cid:durableId="253049118">
    <w:abstractNumId w:val="4"/>
  </w:num>
  <w:num w:numId="5" w16cid:durableId="605308110">
    <w:abstractNumId w:val="7"/>
  </w:num>
  <w:num w:numId="6" w16cid:durableId="2076318486">
    <w:abstractNumId w:val="3"/>
  </w:num>
  <w:num w:numId="7" w16cid:durableId="449278751">
    <w:abstractNumId w:val="2"/>
  </w:num>
  <w:num w:numId="8" w16cid:durableId="344212628">
    <w:abstractNumId w:val="1"/>
  </w:num>
  <w:num w:numId="9" w16cid:durableId="19863407">
    <w:abstractNumId w:val="0"/>
  </w:num>
  <w:num w:numId="10" w16cid:durableId="153514617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Yannis Paloyelis">
    <w15:presenceInfo w15:providerId="AD" w15:userId="S::k1076464@kcl.ac.uk::c7ad5056-0905-495d-a7b5-baa107364cc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522"/>
    <w:rsid w:val="0013255C"/>
    <w:rsid w:val="0015074B"/>
    <w:rsid w:val="001B03E0"/>
    <w:rsid w:val="001B7158"/>
    <w:rsid w:val="00231641"/>
    <w:rsid w:val="00265B3D"/>
    <w:rsid w:val="0029639D"/>
    <w:rsid w:val="002D5A88"/>
    <w:rsid w:val="00326F90"/>
    <w:rsid w:val="00431DC6"/>
    <w:rsid w:val="004A2056"/>
    <w:rsid w:val="007664B5"/>
    <w:rsid w:val="0097080E"/>
    <w:rsid w:val="009D0324"/>
    <w:rsid w:val="00AA1D8D"/>
    <w:rsid w:val="00B47730"/>
    <w:rsid w:val="00B9042D"/>
    <w:rsid w:val="00B95DDB"/>
    <w:rsid w:val="00CB0664"/>
    <w:rsid w:val="00CB56D9"/>
    <w:rsid w:val="00D36F74"/>
    <w:rsid w:val="00DF2D1E"/>
    <w:rsid w:val="00E53C58"/>
    <w:rsid w:val="00E91ECD"/>
    <w:rsid w:val="00EB773B"/>
    <w:rsid w:val="00F60F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FD67BA"/>
  <w14:defaultImageDpi w14:val="300"/>
  <w15:docId w15:val="{5BB587EC-8810-41C3-AEBD-6B583923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465C5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68C9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F299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rsid w:val="004A2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0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056"/>
    <w:rPr>
      <w:rFonts w:ascii="Aptos" w:hAnsi="Aptos"/>
      <w:color w:val="465C5B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0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056"/>
    <w:rPr>
      <w:rFonts w:ascii="Aptos" w:hAnsi="Aptos"/>
      <w:b/>
      <w:bCs/>
      <w:color w:val="465C5B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2D1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11/jne.1254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Yannis Paloyelis</cp:lastModifiedBy>
  <cp:revision>7</cp:revision>
  <dcterms:created xsi:type="dcterms:W3CDTF">2026-09-25T22:42:00Z</dcterms:created>
  <dcterms:modified xsi:type="dcterms:W3CDTF">2026-10-02T12:12:00Z</dcterms:modified>
  <cp:category/>
</cp:coreProperties>
</file>